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85" w:rsidRPr="00CF34E0" w:rsidRDefault="00040F3B" w:rsidP="00040F3B">
      <w:pPr>
        <w:jc w:val="center"/>
        <w:rPr>
          <w:b/>
        </w:rPr>
      </w:pPr>
      <w:r w:rsidRPr="00CF34E0">
        <w:rPr>
          <w:b/>
        </w:rPr>
        <w:t>ZAŠTO UPISATI DIJETE U OŠ RUDE?</w:t>
      </w:r>
    </w:p>
    <w:p w:rsidR="00040F3B" w:rsidRDefault="00040F3B" w:rsidP="00040F3B">
      <w:pPr>
        <w:jc w:val="center"/>
      </w:pPr>
    </w:p>
    <w:p w:rsidR="00040F3B" w:rsidRDefault="00040F3B" w:rsidP="00040F3B">
      <w:pPr>
        <w:jc w:val="both"/>
      </w:pPr>
      <w:r>
        <w:t>Škole Grada Samobora susreću se s dva potpuno suprotna problema: dok je školama Samobor i Bogumil</w:t>
      </w:r>
      <w:r w:rsidR="00CF34E0">
        <w:t>a</w:t>
      </w:r>
      <w:r>
        <w:t xml:space="preserve"> Toni</w:t>
      </w:r>
      <w:r w:rsidR="00CF34E0">
        <w:t>ja</w:t>
      </w:r>
      <w:r>
        <w:t xml:space="preserve"> problem previše učenika, Rudama problem stvara manjak učenika.</w:t>
      </w:r>
    </w:p>
    <w:p w:rsidR="00040F3B" w:rsidRDefault="00040F3B" w:rsidP="00040F3B">
      <w:pPr>
        <w:jc w:val="both"/>
      </w:pPr>
      <w:r>
        <w:t>Stoga smo odlučili budućim učenicima i roditeljima ukratko predstaviti školu, ukazati na njene prednosti i pozvati roditelje i buduće učenike da nas i sami upoznaju prije nego što donesu odluku o upisivanju svog djeteta u 1. razred.</w:t>
      </w:r>
    </w:p>
    <w:p w:rsidR="00040F3B" w:rsidRDefault="00040F3B" w:rsidP="00040F3B">
      <w:pPr>
        <w:spacing w:after="0"/>
      </w:pPr>
      <w:r>
        <w:t xml:space="preserve">Jedna od glavnih prednosti naše škole svakako su </w:t>
      </w:r>
      <w:r w:rsidRPr="00C060E4">
        <w:rPr>
          <w:b/>
        </w:rPr>
        <w:t>UVJETI RADA.</w:t>
      </w:r>
      <w:r>
        <w:t xml:space="preserve"> </w:t>
      </w:r>
    </w:p>
    <w:p w:rsidR="00040F3B" w:rsidRDefault="00040F3B" w:rsidP="00040F3B">
      <w:pPr>
        <w:spacing w:after="0"/>
      </w:pPr>
      <w:r>
        <w:t xml:space="preserve">Razredni odjeli u prosjeku imaju oko 15-ak učenika, što nam daje priliku da osobno upoznamo svako dijete, posvetimo se njegovim potrebama te da odvojimo potrebno vrijeme za svakog ponaosob. Individualnim se potrebama mogu posvetiti ne samo razrednici i predmetni učitelji, nego i stručni suradnici škole koji brinu za svega 150 djece. Dopunska i dodatna nastava tako se nerijetko održavaju i za samo jednog učenika, što ih izjednačava s individualnom nastavom. </w:t>
      </w:r>
    </w:p>
    <w:p w:rsidR="00040F3B" w:rsidRDefault="00040F3B" w:rsidP="00040F3B">
      <w:pPr>
        <w:spacing w:after="0"/>
      </w:pPr>
      <w:r>
        <w:t>Cjelokupna izborna nastava integrirana je u postojeći raspored tako da djeca ne moraju dolaziti u suprotan turnus. Prema školskom rasporedu ravnaju se i linije redovne te kružne vožnje, a kad se raspored iz nekog razloga mora izmijeniti, mijenja se i red kružne vožnje.</w:t>
      </w:r>
    </w:p>
    <w:p w:rsidR="00641271" w:rsidRDefault="00641271" w:rsidP="00040F3B">
      <w:pPr>
        <w:spacing w:after="0"/>
      </w:pPr>
    </w:p>
    <w:p w:rsidR="00641271" w:rsidRDefault="00641271" w:rsidP="00040F3B">
      <w:pPr>
        <w:spacing w:after="0"/>
      </w:pPr>
      <w:r>
        <w:t xml:space="preserve">Sljedeća je prednost </w:t>
      </w:r>
      <w:r w:rsidRPr="00C060E4">
        <w:rPr>
          <w:b/>
        </w:rPr>
        <w:t>OPREMLJENOST.</w:t>
      </w:r>
    </w:p>
    <w:p w:rsidR="00641271" w:rsidRDefault="00641271" w:rsidP="00040F3B">
      <w:pPr>
        <w:spacing w:after="0"/>
      </w:pPr>
      <w:r>
        <w:t>Sve su učionice opremljene laptopima i projektorima, televizorima, DVD-ima i CD-playerima. Jedna učionica ima i interaktivnu ploču.</w:t>
      </w:r>
    </w:p>
    <w:p w:rsidR="00641271" w:rsidRDefault="00641271" w:rsidP="00040F3B">
      <w:pPr>
        <w:spacing w:after="0"/>
      </w:pPr>
      <w:r>
        <w:t>Niži razredi matične škole su od početka školske godine 2013./14.</w:t>
      </w:r>
      <w:r w:rsidR="00CF34E0">
        <w:t xml:space="preserve"> </w:t>
      </w:r>
      <w:r>
        <w:t xml:space="preserve">u sustavu eDnevnika, što znači da je u potpunosti napušten stari način </w:t>
      </w:r>
      <w:r w:rsidR="00CF34E0">
        <w:t>vođenja pedagoške dokumentacije te da roditelji u svako doba putem interneta mogu dobiti uvid u ocjene i bilješke.</w:t>
      </w:r>
    </w:p>
    <w:p w:rsidR="00641271" w:rsidRDefault="00641271" w:rsidP="00040F3B">
      <w:pPr>
        <w:spacing w:after="0"/>
      </w:pPr>
      <w:r>
        <w:t>Fotokopije koje se učenicima daju</w:t>
      </w:r>
      <w:r w:rsidR="00C060E4">
        <w:t>,</w:t>
      </w:r>
      <w:r>
        <w:t xml:space="preserve"> bilo u vidu dodatnih materijala ili ispita znanja</w:t>
      </w:r>
      <w:r w:rsidR="00C060E4">
        <w:t>,</w:t>
      </w:r>
      <w:r>
        <w:t xml:space="preserve"> besplatne</w:t>
      </w:r>
      <w:r w:rsidR="00CF34E0">
        <w:t xml:space="preserve"> su</w:t>
      </w:r>
      <w:r>
        <w:t>, isto kao i posuđivanje pribora u slučaju da učenik nešto zaboravi.</w:t>
      </w:r>
    </w:p>
    <w:p w:rsidR="00641271" w:rsidRDefault="00641271" w:rsidP="00040F3B">
      <w:pPr>
        <w:spacing w:after="0"/>
      </w:pPr>
      <w:r>
        <w:t xml:space="preserve">Sa školom je povezana i nova sportska dvorana u kojoj se održavaju satovi tjelesne i zdravstvene kulture, neki izvannastavni sadržaji te po potrebi i školske priredbe. </w:t>
      </w:r>
    </w:p>
    <w:p w:rsidR="00641271" w:rsidRDefault="00641271" w:rsidP="00040F3B">
      <w:pPr>
        <w:spacing w:after="0"/>
      </w:pPr>
    </w:p>
    <w:p w:rsidR="00641271" w:rsidRDefault="00CF34E0" w:rsidP="00040F3B">
      <w:pPr>
        <w:spacing w:after="0"/>
      </w:pPr>
      <w:r>
        <w:t xml:space="preserve">Kao dobru stranu navodimo </w:t>
      </w:r>
      <w:r w:rsidR="00641271" w:rsidRPr="00C060E4">
        <w:rPr>
          <w:b/>
        </w:rPr>
        <w:t xml:space="preserve">SIGURNOST </w:t>
      </w:r>
      <w:r w:rsidR="00641271">
        <w:t>zgrade i opreme.</w:t>
      </w:r>
    </w:p>
    <w:p w:rsidR="00641271" w:rsidRDefault="00641271" w:rsidP="00040F3B">
      <w:pPr>
        <w:spacing w:after="0"/>
      </w:pPr>
      <w:r>
        <w:t xml:space="preserve">Kompletan prostor škole je pod video nadzorom tako da se </w:t>
      </w:r>
      <w:r w:rsidR="00C060E4">
        <w:t>kod</w:t>
      </w:r>
      <w:r>
        <w:t xml:space="preserve"> incidenta može točno pratiti tijek događaja.</w:t>
      </w:r>
    </w:p>
    <w:p w:rsidR="00641271" w:rsidRDefault="00641271" w:rsidP="00040F3B">
      <w:pPr>
        <w:spacing w:after="0"/>
      </w:pPr>
      <w:r>
        <w:t>Školsko je dvorište omeđeno, a igralište je tribinama odvojeno od prometnice. Učenici mogu koristiti i dječji park sa spravama koji se nalazi na umjetnoj travi na krovnom podestu dvorane.</w:t>
      </w:r>
    </w:p>
    <w:p w:rsidR="00641271" w:rsidRDefault="00641271" w:rsidP="00040F3B">
      <w:pPr>
        <w:spacing w:after="0"/>
      </w:pPr>
      <w:r>
        <w:t>Sukobi i nezgode vrlo su rijetki stoga što na 50-ak djece u nižem te 80-ak djece u višem turnusu paze 2 dežurna učitelja, spremačica i domar.</w:t>
      </w:r>
    </w:p>
    <w:p w:rsidR="00DF0377" w:rsidRDefault="00DF0377" w:rsidP="00040F3B">
      <w:pPr>
        <w:spacing w:after="0"/>
      </w:pPr>
    </w:p>
    <w:p w:rsidR="00DF0377" w:rsidRDefault="00DF0377" w:rsidP="00040F3B">
      <w:pPr>
        <w:spacing w:after="0"/>
      </w:pPr>
      <w:r>
        <w:t xml:space="preserve">Povoljni uvjeti rada te opremljenost rezultiraju i jako dobrim </w:t>
      </w:r>
      <w:r w:rsidRPr="00C060E4">
        <w:rPr>
          <w:b/>
        </w:rPr>
        <w:t>USPJEHOM</w:t>
      </w:r>
      <w:r>
        <w:t xml:space="preserve"> naših učenika. Najbolji pokazatelj govori da se prošle godine od 24 učenika 8. razreda njih </w:t>
      </w:r>
      <w:r w:rsidR="00C060E4">
        <w:t xml:space="preserve">čak </w:t>
      </w:r>
      <w:r>
        <w:t>23 upisalo u srednju školu koja im je bila 1. izbor, a samo jedan učenik u školu 2. izbora.</w:t>
      </w:r>
    </w:p>
    <w:p w:rsidR="00DF0377" w:rsidRDefault="00DF0377" w:rsidP="00040F3B">
      <w:pPr>
        <w:spacing w:after="0"/>
      </w:pPr>
      <w:r>
        <w:t xml:space="preserve">Srednja ocjena na kraju školske godine 2012./13.  bila je </w:t>
      </w:r>
      <w:r w:rsidR="00CF34E0">
        <w:t>4.40</w:t>
      </w:r>
      <w:r>
        <w:t xml:space="preserve">. </w:t>
      </w:r>
    </w:p>
    <w:p w:rsidR="00DF0377" w:rsidRDefault="00DF0377" w:rsidP="00040F3B">
      <w:pPr>
        <w:spacing w:after="0"/>
      </w:pPr>
      <w:r>
        <w:lastRenderedPageBreak/>
        <w:t xml:space="preserve">Iako ih je brojčano malo, učenici su bili solidno zastupljeni na natjecanjima: do razine županijskog natjecanja plasirali su se iz matematike, vjeronauka, biologije, kemije, njemačkog, </w:t>
      </w:r>
      <w:r w:rsidR="00CF34E0">
        <w:t xml:space="preserve">engleskog, </w:t>
      </w:r>
      <w:r>
        <w:t xml:space="preserve">rukometa, </w:t>
      </w:r>
      <w:r w:rsidR="00CF34E0">
        <w:t xml:space="preserve">šaha, </w:t>
      </w:r>
      <w:r>
        <w:t xml:space="preserve">a svake godine vrlo visoko </w:t>
      </w:r>
      <w:r w:rsidR="00C060E4">
        <w:t>kotiramo</w:t>
      </w:r>
      <w:r>
        <w:t xml:space="preserve"> i na državnom natjecanju iz informatike.</w:t>
      </w:r>
    </w:p>
    <w:p w:rsidR="00CF34E0" w:rsidRDefault="00CF34E0" w:rsidP="00040F3B">
      <w:pPr>
        <w:spacing w:after="0"/>
      </w:pPr>
    </w:p>
    <w:p w:rsidR="00DF0377" w:rsidRDefault="00DF0377" w:rsidP="00040F3B">
      <w:pPr>
        <w:spacing w:after="0"/>
      </w:pPr>
      <w:r>
        <w:t xml:space="preserve">I </w:t>
      </w:r>
      <w:r w:rsidRPr="00C060E4">
        <w:rPr>
          <w:b/>
        </w:rPr>
        <w:t>MANJI BROJ UČITELJA</w:t>
      </w:r>
      <w:r>
        <w:t xml:space="preserve"> ima svoje prednosti. Svima je omogućeno sudjelovanje na stručnim usavršavanjima, čime se profesionalno obogaćuju i razvijaju, ali i svojim učenicima prenose najnovije metode rada i aktualna saznanja o odgojno-obrazovnom procesu.</w:t>
      </w:r>
    </w:p>
    <w:p w:rsidR="00DF0377" w:rsidRDefault="00DF0377" w:rsidP="00040F3B">
      <w:pPr>
        <w:spacing w:after="0"/>
      </w:pPr>
      <w:r>
        <w:t>Učitelji su nositelji mnogobrojnih izvannastavnih aktivnosti: od likovnih družina, novinarske g</w:t>
      </w:r>
      <w:r w:rsidR="00CF34E0">
        <w:t>rupe, glagoljaške grupe, dramsko-literarne družine</w:t>
      </w:r>
      <w:r w:rsidR="00731108">
        <w:t xml:space="preserve"> do rukometne ekipe, eko grupe i zbora.</w:t>
      </w:r>
      <w:bookmarkStart w:id="0" w:name="_GoBack"/>
      <w:bookmarkEnd w:id="0"/>
    </w:p>
    <w:p w:rsidR="00DF0377" w:rsidRDefault="00DF0377" w:rsidP="00040F3B">
      <w:pPr>
        <w:spacing w:after="0"/>
      </w:pPr>
    </w:p>
    <w:p w:rsidR="00DF0377" w:rsidRDefault="00DF0377" w:rsidP="00040F3B">
      <w:pPr>
        <w:spacing w:after="0"/>
      </w:pPr>
      <w:r>
        <w:t xml:space="preserve">S obzirom na interes učenika biraju se </w:t>
      </w:r>
      <w:r w:rsidRPr="00C060E4">
        <w:rPr>
          <w:b/>
        </w:rPr>
        <w:t>IZVANNASTAVNE AKTIVNOSTI</w:t>
      </w:r>
      <w:r>
        <w:t xml:space="preserve"> čiji su nositelji vanjski suradnici: folklor, tamburaški orkestar, rukomet, foto grupa, gastro grupa, stari zanati… </w:t>
      </w:r>
      <w:r w:rsidR="00543302">
        <w:t>Velik je broj učenika koji su uključeni u te aktivnosti koje prezentiraju ne samo unutar škole</w:t>
      </w:r>
      <w:r w:rsidR="00C060E4">
        <w:t>,</w:t>
      </w:r>
      <w:r w:rsidR="00543302">
        <w:t xml:space="preserve"> već i na događanjima kao što su Dan župe, Dan Grada Samobora, Samoborski proljetni sajam, Dani rudarske gr</w:t>
      </w:r>
      <w:r w:rsidR="00C060E4">
        <w:t>e</w:t>
      </w:r>
      <w:r w:rsidR="00543302">
        <w:t>blice i dr.</w:t>
      </w:r>
    </w:p>
    <w:p w:rsidR="00543302" w:rsidRDefault="00543302" w:rsidP="00040F3B">
      <w:pPr>
        <w:spacing w:after="0"/>
      </w:pPr>
    </w:p>
    <w:p w:rsidR="00543302" w:rsidRDefault="00543302" w:rsidP="00040F3B">
      <w:pPr>
        <w:spacing w:after="0"/>
      </w:pPr>
      <w:r w:rsidRPr="00C060E4">
        <w:rPr>
          <w:b/>
        </w:rPr>
        <w:t>OTVORENOST</w:t>
      </w:r>
      <w:r>
        <w:t xml:space="preserve"> škole prema lokalnoj zajednici, suradnji, druženju s drugim školama te angažiranju u raznim akcijama te prigodom raznih društvenih događanja jedna je od posebnosti naše škole. Tako smo samo od početka školske godine 2013./14. bili domaćin okupljanju Hrvatskog učiteljskog društva povodom Dana učitelja, gradskog natjecanja u šahu i međugradskog natjecanja Lidrano, dok nas u travnju čeka i županijsko natjecanje u rukometu. Obilježili smo Dan škole i župe, prigodnom priredbom božićne blagdane i Dan sjećanja na poginule hrvatske branitelje. U tijeku je izdavanje i kajkavske zbirke učeničkih radova</w:t>
      </w:r>
      <w:r w:rsidR="002C7385">
        <w:t xml:space="preserve"> te još mnogo toga.</w:t>
      </w:r>
    </w:p>
    <w:p w:rsidR="00543302" w:rsidRDefault="00543302" w:rsidP="00040F3B">
      <w:pPr>
        <w:spacing w:after="0"/>
      </w:pPr>
    </w:p>
    <w:p w:rsidR="00543302" w:rsidRDefault="00543302" w:rsidP="00040F3B">
      <w:pPr>
        <w:spacing w:after="0"/>
      </w:pPr>
      <w:r>
        <w:t xml:space="preserve">Od ostalih </w:t>
      </w:r>
      <w:r w:rsidR="00C060E4" w:rsidRPr="002C7385">
        <w:rPr>
          <w:b/>
        </w:rPr>
        <w:t>MOGUĆNOSTI</w:t>
      </w:r>
      <w:r>
        <w:t>,</w:t>
      </w:r>
      <w:r w:rsidR="00C060E4">
        <w:t xml:space="preserve"> vašem</w:t>
      </w:r>
      <w:r>
        <w:t xml:space="preserve"> </w:t>
      </w:r>
      <w:r w:rsidR="00C060E4">
        <w:t>djetetu</w:t>
      </w:r>
      <w:r>
        <w:t xml:space="preserve"> </w:t>
      </w:r>
      <w:r w:rsidR="00C060E4">
        <w:t xml:space="preserve">nudimo </w:t>
      </w:r>
      <w:r>
        <w:t>čekanje organiziranog prijevoza u školi, pod nadzorom odrasle osobe, uz odabrani televizij</w:t>
      </w:r>
      <w:r w:rsidR="00C060E4">
        <w:t>ski program ili društvene igre, boravak u knjižnici ili bilo kojem drugom slobodnom prostoru. Ukoliko bi bilo zainteresiranih, možemo ponuditi i 2 obroka dnevno, jedan kao redovnu užinu te drugi u obliku ručka. Valja napomenuti da je u područnoj školi, koja ima status planinske škole, dakle škole s otežanim uvjetima rada, prehrana za sve učenike besplatna.</w:t>
      </w:r>
    </w:p>
    <w:p w:rsidR="00C060E4" w:rsidRDefault="00C060E4" w:rsidP="00040F3B">
      <w:pPr>
        <w:spacing w:after="0"/>
      </w:pPr>
    </w:p>
    <w:p w:rsidR="00C060E4" w:rsidRDefault="00C060E4" w:rsidP="00040F3B">
      <w:pPr>
        <w:spacing w:after="0"/>
      </w:pPr>
      <w:r>
        <w:t>Dođite, upoznajte nas! Rado ćemo vas primiti, pokazati vam školu, odgovoriti na svako vaše pitanje, poslušati vaše ideje i sugestije. Veselimo se vašem dolasku</w:t>
      </w:r>
      <w:r w:rsidR="002C7385">
        <w:t>!</w:t>
      </w:r>
    </w:p>
    <w:p w:rsidR="00C060E4" w:rsidRDefault="00C060E4" w:rsidP="00040F3B">
      <w:pPr>
        <w:spacing w:after="0"/>
      </w:pPr>
    </w:p>
    <w:p w:rsidR="00C060E4" w:rsidRDefault="00C060E4" w:rsidP="00C060E4">
      <w:pPr>
        <w:spacing w:after="0"/>
        <w:jc w:val="right"/>
      </w:pPr>
      <w:r>
        <w:t>djelatnici i učenici</w:t>
      </w:r>
      <w:r w:rsidR="002C7385">
        <w:t xml:space="preserve"> OŠ Rude</w:t>
      </w:r>
    </w:p>
    <w:p w:rsidR="00DF0377" w:rsidRDefault="00DF0377" w:rsidP="00040F3B">
      <w:pPr>
        <w:spacing w:after="0"/>
      </w:pPr>
    </w:p>
    <w:p w:rsidR="00040F3B" w:rsidRDefault="00040F3B" w:rsidP="00040F3B">
      <w:pPr>
        <w:jc w:val="both"/>
      </w:pPr>
    </w:p>
    <w:sectPr w:rsidR="00040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3B"/>
    <w:rsid w:val="00040F3B"/>
    <w:rsid w:val="002C7385"/>
    <w:rsid w:val="00543302"/>
    <w:rsid w:val="00641271"/>
    <w:rsid w:val="00731108"/>
    <w:rsid w:val="00754C85"/>
    <w:rsid w:val="00C060E4"/>
    <w:rsid w:val="00CF34E0"/>
    <w:rsid w:val="00DF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9A516-A766-4AFC-9F21-D5997D111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</dc:creator>
  <cp:lastModifiedBy>Tanja</cp:lastModifiedBy>
  <cp:revision>2</cp:revision>
  <dcterms:created xsi:type="dcterms:W3CDTF">2014-01-26T21:22:00Z</dcterms:created>
  <dcterms:modified xsi:type="dcterms:W3CDTF">2014-01-28T11:38:00Z</dcterms:modified>
</cp:coreProperties>
</file>